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numPr>
          <w:ilvl w:val="0"/>
          <w:numId w:val="1"/>
        </w:numPr>
        <w:ind w:left="720" w:hanging="360"/>
        <w:rPr>
          <w:u w:val="none"/>
        </w:rPr>
      </w:pPr>
      <w:r>
        <w:t>Buongiorno dottore, ho la spirale da circa un mese e mezzo, e oggi ho ancora frequenti perdite di sangue: alcuni giorni sono più abbondanti, altri di meno. Il mio ginecologo ha detto che è normale perché il corpo ci mette circa quattro mesi ad abituarsi. E' davvero così o c'è qualcosa che non va? La ringrazio per la risposta</w:t>
      </w:r>
      <w:r>
        <w:br/>
      </w:r>
    </w:p>
    <w:p>
      <w:pPr>
        <w:pStyle w:val="style0"/>
        <w:numPr>
          <w:ilvl w:val="0"/>
          <w:numId w:val="1"/>
        </w:numPr>
        <w:ind w:left="720" w:hanging="360"/>
        <w:rPr>
          <w:u w:val="none"/>
        </w:rPr>
      </w:pPr>
      <w:r>
        <w:t>Salve dottore, purtroppo questi continui sbalzi di temperatura mi hanno fatto venire un forte mal di gola, e sono al quarto mese. Quali farmaci o rimedi naturali si possono assumere per curare il mal di gola durante la gravidanza? Grazie</w:t>
      </w:r>
      <w:r>
        <w:br/>
      </w:r>
    </w:p>
    <w:p>
      <w:pPr>
        <w:pStyle w:val="style0"/>
        <w:numPr>
          <w:ilvl w:val="0"/>
          <w:numId w:val="1"/>
        </w:numPr>
        <w:ind w:left="720" w:hanging="360"/>
        <w:rPr/>
      </w:pPr>
      <w:r>
        <w:rPr>
          <w:color w:val="222222"/>
          <w:highlight w:val="white"/>
        </w:rPr>
        <w:t xml:space="preserve">Buongiorno, purtroppo soffro di dermatite atopica dalla nascita. Il problema è che ora sono a 23 settimane di gravidanza e non sto riuscendo a gestire il prurito che è diventato così intenso da svegliarmi di notte e mi ritrovo con il sangue che cola dalle braccia, gambe cosce, mani e così via. In passato in presenza di questa sintomatologia così importante prendevo o il  Deltacortene 50mg o gli antistaminici, che però ho smesso quando ho scoperto di essere incinta. C’è qualcosa che posso prendere almeno per attenuare questi sintomi? La cosa sta diventando molto invalidante. Grazie in anticipo </w:t>
      </w:r>
      <w:r>
        <w:rPr>
          <w:color w:val="222222"/>
          <w:highlight w:val="white"/>
        </w:rPr>
        <w:br/>
      </w:r>
    </w:p>
    <w:p>
      <w:pPr>
        <w:pStyle w:val="style0"/>
        <w:numPr>
          <w:ilvl w:val="0"/>
          <w:numId w:val="1"/>
        </w:numPr>
        <w:ind w:left="720" w:hanging="360"/>
        <w:rPr>
          <w:color w:val="222222"/>
          <w:highlight w:val="white"/>
          <w:u w:val="none"/>
        </w:rPr>
      </w:pPr>
      <w:r>
        <w:rPr>
          <w:color w:val="222222"/>
          <w:highlight w:val="white"/>
        </w:rPr>
        <w:t>Buongiorno dottore, soffro da tempo di ovaio multifollicolare ed endometrio sottile a 5 mm, con ciclo irregolare. Settimana scorsa ho incredibilmente scoperto di essere incinta (con nausea annessa). Il mio endometrio mi consentirà di portare a termine la gravidanza? La ringrazio</w:t>
      </w:r>
    </w:p>
    <w:p>
      <w:pPr>
        <w:pStyle w:val="style0"/>
        <w:ind w:left="720" w:firstLine="0"/>
        <w:rPr>
          <w:color w:val="222222"/>
          <w:highlight w:val="white"/>
        </w:rPr>
      </w:pPr>
    </w:p>
    <w:p>
      <w:pPr>
        <w:pStyle w:val="style0"/>
        <w:numPr>
          <w:ilvl w:val="0"/>
          <w:numId w:val="1"/>
        </w:numPr>
        <w:ind w:left="720" w:hanging="360"/>
        <w:rPr>
          <w:color w:val="222222"/>
          <w:highlight w:val="white"/>
          <w:u w:val="none"/>
        </w:rPr>
      </w:pPr>
      <w:r>
        <w:rPr>
          <w:color w:val="222222"/>
          <w:highlight w:val="white"/>
        </w:rPr>
        <w:t>Buongiorno dottore, dopo ben due aborti mi è stato diagnosticato il lupus anticoagulante. E dal secondo aborto, ormai 9 mesi fa, non sono più rimasta incinta. Il mancato concepimento e gli aborti possono essere connessi a questa patologia? Tra l'altro non mi è stata data nessuna terapia. E' normale? Grazie</w:t>
      </w:r>
    </w:p>
    <w:p>
      <w:pPr>
        <w:pStyle w:val="style0"/>
        <w:numPr>
          <w:ilvl w:val="0"/>
          <w:numId w:val="0"/>
        </w:numPr>
        <w:rPr>
          <w:color w:val="222222"/>
          <w:highlight w:val="white"/>
          <w:u w:val="none"/>
        </w:rPr>
      </w:pPr>
    </w:p>
    <w:p>
      <w:pPr>
        <w:pStyle w:val="style0"/>
        <w:numPr>
          <w:ilvl w:val="0"/>
          <w:numId w:val="0"/>
        </w:numPr>
        <w:rPr>
          <w:color w:val="ff0000"/>
          <w:highlight w:val="white"/>
          <w:u w:val="none"/>
        </w:rPr>
      </w:pPr>
      <w:r>
        <w:rPr>
          <w:color w:val="ff0000"/>
          <w:highlight w:val="white"/>
          <w:u w:val="none"/>
          <w:lang w:val="en-US"/>
        </w:rPr>
        <w:t>1- Dipende dal tipo di spirale che le hanno applicato. Quelle al rame possono aumentare la quantità delle mestruazioni e ci mettono più tempo a stabilizzarsi. Quelle medicate al progesterone diminuiscono il flusso mestruale sin dal primo mese. Aspetti ancora un paio di cicli e se non si risolve il sanguinamento è opportuno che faccia un controllo ecografico per verificare il corretto posizionamento del dispositivo ed eventualmente in ultima analisi sostituirlo con uno medicato.</w:t>
      </w:r>
    </w:p>
    <w:p>
      <w:pPr>
        <w:pStyle w:val="style0"/>
        <w:numPr>
          <w:ilvl w:val="0"/>
          <w:numId w:val="0"/>
        </w:numPr>
        <w:rPr>
          <w:color w:val="ff0000"/>
          <w:highlight w:val="white"/>
          <w:u w:val="none"/>
        </w:rPr>
      </w:pPr>
      <w:r>
        <w:rPr>
          <w:color w:val="ff0000"/>
          <w:highlight w:val="white"/>
          <w:u w:val="none"/>
          <w:lang w:val="en-US"/>
        </w:rPr>
        <w:t xml:space="preserve">2-  Se non c'è febbre può utilizzare applicazioni locali di antinfiammatori in forma di spray o colluttori. Ce ne sono di diversi tipi e sono compatibili con lo stato gravidico. </w:t>
      </w:r>
    </w:p>
    <w:p>
      <w:pPr>
        <w:pStyle w:val="style0"/>
        <w:numPr>
          <w:ilvl w:val="0"/>
          <w:numId w:val="0"/>
        </w:numPr>
        <w:rPr>
          <w:color w:val="ff0000"/>
          <w:highlight w:val="white"/>
          <w:u w:val="none"/>
        </w:rPr>
      </w:pPr>
      <w:r>
        <w:rPr>
          <w:color w:val="ff0000"/>
          <w:highlight w:val="white"/>
          <w:u w:val="none"/>
          <w:lang w:val="en-US"/>
        </w:rPr>
        <w:t xml:space="preserve">3-   Alla 23ma settimana è pressoché conclusa l'organogenesi fetale per cui possono essere utilizzati sia i cortisonici topici che quelli per os e gli antistaminici, alla minima dose compatibile con il controllo della sintomatologi, sempre con le indicazioni del dermatologo. </w:t>
      </w:r>
    </w:p>
    <w:p>
      <w:pPr>
        <w:pStyle w:val="style0"/>
        <w:numPr>
          <w:ilvl w:val="0"/>
          <w:numId w:val="0"/>
        </w:numPr>
        <w:rPr>
          <w:color w:val="ff0000"/>
          <w:highlight w:val="white"/>
          <w:u w:val="none"/>
        </w:rPr>
      </w:pPr>
      <w:r>
        <w:rPr>
          <w:color w:val="ff0000"/>
          <w:highlight w:val="white"/>
          <w:u w:val="none"/>
          <w:lang w:val="en-US"/>
        </w:rPr>
        <w:t>4-    Se c'è stato un regolare impianto e un valore normale della beta-hcg plasmatica non ci dovrebbero essere problemi. Esegua tutti i controlli indicati dal suo ginecologo e vedrà che andrà tutto bene.</w:t>
      </w:r>
    </w:p>
    <w:p>
      <w:pPr>
        <w:pStyle w:val="style0"/>
        <w:numPr>
          <w:ilvl w:val="0"/>
          <w:numId w:val="0"/>
        </w:numPr>
        <w:rPr>
          <w:color w:val="ff0000"/>
          <w:highlight w:val="white"/>
          <w:u w:val="none"/>
        </w:rPr>
      </w:pPr>
      <w:r>
        <w:rPr>
          <w:color w:val="ff0000"/>
          <w:highlight w:val="white"/>
          <w:u w:val="none"/>
          <w:lang w:val="en-US"/>
        </w:rPr>
        <w:t>5-     Una delle cause delle poliabortivita' sono proprio le malattie autoimmuni come il lupus. Allo stato ci sono terapie che permettono in una certa percentuale di casi il concepimento. Si rivolga a Centri specializzati che si occupano di queste patologie come ad esempio quello del Policlinico della Federico II di Napoli.</w:t>
      </w:r>
    </w:p>
    <w:sectPr>
      <w:pgSz w:w="11909" w:h="16834" w:orient="portrait"/>
      <w:pgMar w:top="1440" w:right="1440" w:bottom="1440" w:left="1440" w:header="720" w:footer="720"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rPr>
    </w:rPrDefault>
    <w:pPrDefault>
      <w:pPr>
        <w:spacing w:lineRule="auto" w:line="276"/>
      </w:pPr>
    </w:pPrDefault>
  </w:docDefaults>
  <w:style w:type="paragraph" w:customStyle="1" w:styleId="style4097">
    <w:name w:val="normal"/>
    <w:next w:val="style4097"/>
    <w:pPr/>
  </w:style>
  <w:style w:type="table" w:customStyle="1" w:styleId="style4098">
    <w:name w:val="Table Normal"/>
    <w:next w:val="style4098"/>
    <w:pPr/>
    <w:tcPr>
      <w:tcBorders/>
    </w:tcPr>
  </w:style>
  <w:style w:type="paragraph" w:styleId="style1">
    <w:name w:val="heading 1"/>
    <w:basedOn w:val="style4097"/>
    <w:next w:val="style4097"/>
    <w:pPr>
      <w:keepNext/>
      <w:keepLines/>
      <w:pageBreakBefore w:val="false"/>
      <w:spacing w:before="400" w:after="120"/>
    </w:pPr>
    <w:rPr>
      <w:sz w:val="40"/>
      <w:szCs w:val="40"/>
    </w:rPr>
  </w:style>
  <w:style w:type="paragraph" w:styleId="style2">
    <w:name w:val="heading 2"/>
    <w:basedOn w:val="style4097"/>
    <w:next w:val="style4097"/>
    <w:pPr>
      <w:keepNext/>
      <w:keepLines/>
      <w:pageBreakBefore w:val="false"/>
      <w:spacing w:before="360" w:after="120"/>
    </w:pPr>
    <w:rPr>
      <w:b w:val="false"/>
      <w:sz w:val="32"/>
      <w:szCs w:val="32"/>
    </w:rPr>
  </w:style>
  <w:style w:type="paragraph" w:styleId="style3">
    <w:name w:val="heading 3"/>
    <w:basedOn w:val="style4097"/>
    <w:next w:val="style4097"/>
    <w:pPr>
      <w:keepNext/>
      <w:keepLines/>
      <w:pageBreakBefore w:val="false"/>
      <w:spacing w:before="320" w:after="80"/>
    </w:pPr>
    <w:rPr>
      <w:b w:val="false"/>
      <w:color w:val="434343"/>
      <w:sz w:val="28"/>
      <w:szCs w:val="28"/>
    </w:rPr>
  </w:style>
  <w:style w:type="paragraph" w:styleId="style4">
    <w:name w:val="heading 4"/>
    <w:basedOn w:val="style4097"/>
    <w:next w:val="style4097"/>
    <w:pPr>
      <w:keepNext/>
      <w:keepLines/>
      <w:pageBreakBefore w:val="false"/>
      <w:spacing w:before="280" w:after="80"/>
    </w:pPr>
    <w:rPr>
      <w:color w:val="666666"/>
      <w:sz w:val="24"/>
      <w:szCs w:val="24"/>
    </w:rPr>
  </w:style>
  <w:style w:type="paragraph" w:styleId="style5">
    <w:name w:val="heading 5"/>
    <w:basedOn w:val="style4097"/>
    <w:next w:val="style4097"/>
    <w:pPr>
      <w:keepNext/>
      <w:keepLines/>
      <w:pageBreakBefore w:val="false"/>
      <w:spacing w:before="240" w:after="80"/>
    </w:pPr>
    <w:rPr>
      <w:color w:val="666666"/>
      <w:sz w:val="22"/>
      <w:szCs w:val="22"/>
    </w:rPr>
  </w:style>
  <w:style w:type="paragraph" w:styleId="style6">
    <w:name w:val="heading 6"/>
    <w:basedOn w:val="style4097"/>
    <w:next w:val="style4097"/>
    <w:pPr>
      <w:keepNext/>
      <w:keepLines/>
      <w:pageBreakBefore w:val="false"/>
      <w:spacing w:before="240" w:after="80"/>
    </w:pPr>
    <w:rPr>
      <w:i/>
      <w:color w:val="666666"/>
      <w:sz w:val="22"/>
      <w:szCs w:val="22"/>
    </w:rPr>
  </w:style>
  <w:style w:type="paragraph" w:styleId="style62">
    <w:name w:val="Title"/>
    <w:basedOn w:val="style4097"/>
    <w:next w:val="style4097"/>
    <w:pPr>
      <w:keepNext/>
      <w:keepLines/>
      <w:pageBreakBefore w:val="false"/>
      <w:spacing w:before="0" w:after="60"/>
    </w:pPr>
    <w:rPr>
      <w:sz w:val="52"/>
      <w:szCs w:val="52"/>
    </w:rPr>
  </w:style>
  <w:style w:type="paragraph" w:styleId="style74">
    <w:name w:val="Subtitle"/>
    <w:basedOn w:val="style4097"/>
    <w:next w:val="style4097"/>
    <w:pPr>
      <w:keepNext/>
      <w:keepLines/>
      <w:pageBreakBefore w:val="false"/>
      <w:spacing w:before="0" w:after="320"/>
    </w:pPr>
    <w:rPr>
      <w:rFonts w:ascii="Arial" w:cs="Arial" w:eastAsia="Arial" w:hAnsi="Arial"/>
      <w:i w:val="false"/>
      <w:color w:val="666666"/>
      <w:sz w:val="30"/>
      <w:szCs w:val="30"/>
    </w:rPr>
  </w:style>
  <w:style w:type="paragraph" w:default="1" w:styleId="style0">
    <w:name w:val="Normal"/>
    <w:next w:val="style0"/>
    <w:pPr>
      <w:jc w:val="both"/>
    </w:pPr>
    <w:rPr>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516</Words>
  <Characters>2693</Characters>
  <Application>WPS Office</Application>
  <Paragraphs>12</Paragraphs>
  <CharactersWithSpaces>3216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2024-11-29T19:18:04Z</dcterms:created>
  <dc:creator>WPS Office</dc:creator>
  <lastModifiedBy>SM-F731B</lastModifiedBy>
  <dcterms:modified xsi:type="dcterms:W3CDTF">2024-11-29T20:11:35Z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5e3abdc3061f4332bfd29630b02b943a</vt:lpwstr>
  </property>
</Properties>
</file>